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3B" w:rsidRPr="00E36E73" w:rsidRDefault="00E36E73" w:rsidP="00032D3B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32D3B" w:rsidRPr="00E36E73"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032D3B" w:rsidRPr="00E36E73" w:rsidRDefault="00032D3B" w:rsidP="00032D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E36E73">
        <w:rPr>
          <w:rFonts w:ascii="Times New Roman" w:hAnsi="Times New Roman" w:cs="Times New Roman"/>
          <w:bCs/>
          <w:sz w:val="28"/>
          <w:szCs w:val="28"/>
        </w:rPr>
        <w:t>Ректор НОУ «</w:t>
      </w:r>
      <w:proofErr w:type="gramStart"/>
      <w:r w:rsidRPr="00E36E73">
        <w:rPr>
          <w:rFonts w:ascii="Times New Roman" w:hAnsi="Times New Roman" w:cs="Times New Roman"/>
          <w:bCs/>
          <w:sz w:val="28"/>
          <w:szCs w:val="28"/>
        </w:rPr>
        <w:t>Медико-социальный</w:t>
      </w:r>
      <w:proofErr w:type="gramEnd"/>
      <w:r w:rsidRPr="00E36E73">
        <w:rPr>
          <w:rFonts w:ascii="Times New Roman" w:hAnsi="Times New Roman" w:cs="Times New Roman"/>
          <w:bCs/>
          <w:sz w:val="28"/>
          <w:szCs w:val="28"/>
        </w:rPr>
        <w:t xml:space="preserve"> институт Таджикистана» ____________</w:t>
      </w:r>
      <w:r w:rsidR="00E36E73" w:rsidRPr="00E36E73">
        <w:rPr>
          <w:rFonts w:ascii="Times New Roman" w:hAnsi="Times New Roman" w:cs="Times New Roman"/>
          <w:bCs/>
          <w:sz w:val="28"/>
          <w:szCs w:val="28"/>
        </w:rPr>
        <w:t>____</w:t>
      </w:r>
      <w:r w:rsidRPr="00E36E73">
        <w:rPr>
          <w:rFonts w:ascii="Times New Roman" w:hAnsi="Times New Roman" w:cs="Times New Roman"/>
          <w:bCs/>
          <w:sz w:val="28"/>
          <w:szCs w:val="28"/>
        </w:rPr>
        <w:t xml:space="preserve">__ </w:t>
      </w:r>
      <w:r w:rsidR="00E36E73" w:rsidRPr="00E36E73">
        <w:rPr>
          <w:rFonts w:ascii="Times New Roman" w:hAnsi="Times New Roman" w:cs="Times New Roman"/>
          <w:bCs/>
          <w:sz w:val="28"/>
          <w:szCs w:val="28"/>
        </w:rPr>
        <w:t xml:space="preserve">З.Х.  </w:t>
      </w:r>
      <w:proofErr w:type="spellStart"/>
      <w:r w:rsidRPr="00E36E73">
        <w:rPr>
          <w:rFonts w:ascii="Times New Roman" w:hAnsi="Times New Roman" w:cs="Times New Roman"/>
          <w:bCs/>
          <w:sz w:val="28"/>
          <w:szCs w:val="28"/>
        </w:rPr>
        <w:t>Ибодзода</w:t>
      </w:r>
      <w:proofErr w:type="spellEnd"/>
      <w:r w:rsidRPr="00E36E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2D3B" w:rsidRPr="00E36E73" w:rsidRDefault="00032D3B" w:rsidP="00032D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E36E73">
        <w:rPr>
          <w:rFonts w:ascii="Times New Roman" w:hAnsi="Times New Roman" w:cs="Times New Roman"/>
          <w:bCs/>
          <w:sz w:val="28"/>
          <w:szCs w:val="28"/>
        </w:rPr>
        <w:t>от «</w:t>
      </w:r>
      <w:r w:rsidR="00E36E73">
        <w:rPr>
          <w:rFonts w:ascii="Times New Roman" w:hAnsi="Times New Roman" w:cs="Times New Roman"/>
          <w:bCs/>
          <w:sz w:val="28"/>
          <w:szCs w:val="28"/>
        </w:rPr>
        <w:t>07</w:t>
      </w:r>
      <w:r w:rsidRPr="00E36E7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F6B76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="00E36E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E73">
        <w:rPr>
          <w:rFonts w:ascii="Times New Roman" w:hAnsi="Times New Roman" w:cs="Times New Roman"/>
          <w:bCs/>
          <w:sz w:val="28"/>
          <w:szCs w:val="28"/>
        </w:rPr>
        <w:t>2024 г. №</w:t>
      </w:r>
      <w:r w:rsidR="00E36E73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E36E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2D3B" w:rsidRPr="00EE76E3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2D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032D3B" w:rsidRPr="00032D3B" w:rsidRDefault="00032D3B" w:rsidP="00032D3B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2D3B">
        <w:rPr>
          <w:rFonts w:ascii="Times New Roman" w:hAnsi="Times New Roman" w:cs="Times New Roman"/>
          <w:b/>
          <w:sz w:val="28"/>
          <w:szCs w:val="28"/>
          <w:lang w:eastAsia="ru-RU"/>
        </w:rPr>
        <w:t>О СТУДЕНЧЕСКОМ НАУЧНОМ КРУЖКЕ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D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КАФЕДРАХ </w:t>
      </w:r>
    </w:p>
    <w:p w:rsidR="00032D3B" w:rsidRPr="00032D3B" w:rsidRDefault="00032D3B" w:rsidP="00032D3B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2D3B">
        <w:rPr>
          <w:rFonts w:ascii="Times New Roman" w:hAnsi="Times New Roman" w:cs="Times New Roman"/>
          <w:b/>
          <w:sz w:val="28"/>
          <w:szCs w:val="28"/>
          <w:lang w:eastAsia="ru-RU"/>
        </w:rPr>
        <w:t>НОУ «</w:t>
      </w:r>
      <w:proofErr w:type="gramStart"/>
      <w:r w:rsidRPr="00032D3B">
        <w:rPr>
          <w:rFonts w:ascii="Times New Roman" w:hAnsi="Times New Roman" w:cs="Times New Roman"/>
          <w:b/>
          <w:sz w:val="28"/>
          <w:szCs w:val="28"/>
          <w:lang w:eastAsia="ru-RU"/>
        </w:rPr>
        <w:t>МЕДИКО-СОЦИАЛЬНЫЙ</w:t>
      </w:r>
      <w:proofErr w:type="gramEnd"/>
      <w:r w:rsidRPr="00032D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ИНСТИТУТ ТАДЖИКИСТАНА»</w:t>
      </w: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Pr="00E529E7" w:rsidRDefault="00032D3B" w:rsidP="00032D3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29E7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B5057" w:rsidRDefault="009B5057" w:rsidP="0066453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 ст</w:t>
      </w:r>
      <w:r w:rsidRPr="00906F96">
        <w:rPr>
          <w:rFonts w:ascii="Times New Roman" w:hAnsi="Times New Roman"/>
          <w:sz w:val="28"/>
          <w:szCs w:val="28"/>
        </w:rPr>
        <w:t>уденческ</w:t>
      </w:r>
      <w:r>
        <w:rPr>
          <w:rFonts w:ascii="Times New Roman" w:hAnsi="Times New Roman"/>
          <w:sz w:val="28"/>
          <w:szCs w:val="28"/>
        </w:rPr>
        <w:t>ом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ом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е</w:t>
      </w:r>
      <w:r w:rsidRPr="00906F96">
        <w:rPr>
          <w:rFonts w:ascii="Times New Roman" w:hAnsi="Times New Roman"/>
          <w:sz w:val="28"/>
          <w:szCs w:val="28"/>
        </w:rPr>
        <w:t xml:space="preserve"> при кафедрах НОУ «</w:t>
      </w:r>
      <w:proofErr w:type="gramStart"/>
      <w:r w:rsidRPr="00906F96"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 w:rsidRPr="00906F96">
        <w:rPr>
          <w:rFonts w:ascii="Times New Roman" w:hAnsi="Times New Roman"/>
          <w:sz w:val="28"/>
          <w:szCs w:val="28"/>
        </w:rPr>
        <w:t xml:space="preserve"> институт Таджикистана»</w:t>
      </w:r>
      <w:r>
        <w:rPr>
          <w:rFonts w:ascii="Times New Roman" w:hAnsi="Times New Roman"/>
          <w:sz w:val="28"/>
          <w:szCs w:val="28"/>
        </w:rPr>
        <w:t xml:space="preserve"> регламентирует деятельность студенческих научных кружков.</w:t>
      </w:r>
    </w:p>
    <w:p w:rsidR="00032D3B" w:rsidRPr="00906F96" w:rsidRDefault="00032D3B" w:rsidP="0066453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F96">
        <w:rPr>
          <w:rFonts w:ascii="Times New Roman" w:hAnsi="Times New Roman"/>
          <w:sz w:val="28"/>
          <w:szCs w:val="28"/>
        </w:rPr>
        <w:t>Студенческий научны</w:t>
      </w:r>
      <w:r w:rsidR="00906F96" w:rsidRPr="00906F96">
        <w:rPr>
          <w:rFonts w:ascii="Times New Roman" w:hAnsi="Times New Roman"/>
          <w:sz w:val="28"/>
          <w:szCs w:val="28"/>
        </w:rPr>
        <w:t>й</w:t>
      </w:r>
      <w:r w:rsidRPr="00906F96">
        <w:rPr>
          <w:rFonts w:ascii="Times New Roman" w:hAnsi="Times New Roman"/>
          <w:sz w:val="28"/>
          <w:szCs w:val="28"/>
        </w:rPr>
        <w:t xml:space="preserve"> кружок</w:t>
      </w:r>
      <w:r w:rsidR="00906F96" w:rsidRPr="00906F96">
        <w:rPr>
          <w:rFonts w:ascii="Times New Roman" w:hAnsi="Times New Roman"/>
          <w:sz w:val="28"/>
          <w:szCs w:val="28"/>
        </w:rPr>
        <w:t xml:space="preserve"> при кафедрах НОУ «</w:t>
      </w:r>
      <w:proofErr w:type="gramStart"/>
      <w:r w:rsidR="00906F96" w:rsidRPr="00906F96"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 w:rsidR="00906F96" w:rsidRPr="00906F96">
        <w:rPr>
          <w:rFonts w:ascii="Times New Roman" w:hAnsi="Times New Roman"/>
          <w:sz w:val="28"/>
          <w:szCs w:val="28"/>
        </w:rPr>
        <w:t xml:space="preserve"> институт Таджикистана» - </w:t>
      </w:r>
      <w:r w:rsidR="009B5057">
        <w:rPr>
          <w:rFonts w:ascii="Times New Roman" w:hAnsi="Times New Roman"/>
          <w:sz w:val="28"/>
          <w:szCs w:val="28"/>
        </w:rPr>
        <w:t>является</w:t>
      </w:r>
      <w:r w:rsidR="004B31B9">
        <w:rPr>
          <w:rFonts w:ascii="Times New Roman" w:hAnsi="Times New Roman"/>
          <w:sz w:val="28"/>
          <w:szCs w:val="28"/>
        </w:rPr>
        <w:t xml:space="preserve"> формой организации научной деятельности студентов </w:t>
      </w:r>
      <w:r w:rsidR="004B31B9" w:rsidRPr="00906F96">
        <w:rPr>
          <w:rFonts w:ascii="Times New Roman" w:hAnsi="Times New Roman"/>
          <w:sz w:val="28"/>
          <w:szCs w:val="28"/>
        </w:rPr>
        <w:t>НОУ «Медико-социальный институт Таджикистана»</w:t>
      </w:r>
      <w:r w:rsidR="004B31B9">
        <w:rPr>
          <w:rFonts w:ascii="Times New Roman" w:hAnsi="Times New Roman"/>
          <w:sz w:val="28"/>
          <w:szCs w:val="28"/>
        </w:rPr>
        <w:t xml:space="preserve"> для активного привлечения их к научно-исследовательской деятельности института и содействия в выборе лучшими студентами перспективного научного направления работы.</w:t>
      </w:r>
    </w:p>
    <w:p w:rsidR="001E7CE3" w:rsidRDefault="001E7CE3" w:rsidP="0066453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6F96">
        <w:rPr>
          <w:rFonts w:ascii="Times New Roman" w:hAnsi="Times New Roman"/>
          <w:sz w:val="28"/>
          <w:szCs w:val="28"/>
        </w:rPr>
        <w:t>Студенческий научный кружок</w:t>
      </w:r>
      <w:r>
        <w:rPr>
          <w:rFonts w:ascii="Times New Roman" w:hAnsi="Times New Roman"/>
          <w:sz w:val="28"/>
          <w:szCs w:val="28"/>
        </w:rPr>
        <w:t xml:space="preserve"> должен иметь собственное название, отражающее основное направление его научных исследований.</w:t>
      </w:r>
    </w:p>
    <w:p w:rsidR="00032D3B" w:rsidRDefault="00FE1404" w:rsidP="0066453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организации деятельности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являются:</w:t>
      </w:r>
    </w:p>
    <w:p w:rsidR="00FE1404" w:rsidRDefault="00FE1404" w:rsidP="00FE140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добровольное участие студентов в работе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а;</w:t>
      </w:r>
    </w:p>
    <w:p w:rsidR="00FE1404" w:rsidRDefault="00FE1404" w:rsidP="00FE140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прикладных исследований и разработок в рамках образовательного процесса;</w:t>
      </w:r>
    </w:p>
    <w:p w:rsidR="00FE1404" w:rsidRDefault="00FE1404" w:rsidP="00FE140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нацеленность на достижение определенных результатов исследований и разработок;</w:t>
      </w:r>
    </w:p>
    <w:p w:rsidR="00FE1404" w:rsidRDefault="00FE1404" w:rsidP="00FE140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работе в</w:t>
      </w:r>
      <w:r w:rsidRPr="00FE1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ом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ом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е соискателей, докторов философии (</w:t>
      </w:r>
      <w:r>
        <w:rPr>
          <w:rFonts w:ascii="Times New Roman" w:hAnsi="Times New Roman"/>
          <w:sz w:val="28"/>
          <w:szCs w:val="28"/>
          <w:lang w:val="en-US"/>
        </w:rPr>
        <w:t>PhD</w:t>
      </w:r>
      <w:r>
        <w:rPr>
          <w:rFonts w:ascii="Times New Roman" w:hAnsi="Times New Roman"/>
          <w:sz w:val="28"/>
          <w:szCs w:val="28"/>
        </w:rPr>
        <w:t xml:space="preserve">), докторов по специальности, докторов </w:t>
      </w:r>
      <w:proofErr w:type="spellStart"/>
      <w:r>
        <w:rPr>
          <w:rFonts w:ascii="Times New Roman" w:hAnsi="Times New Roman"/>
          <w:sz w:val="28"/>
          <w:szCs w:val="28"/>
        </w:rPr>
        <w:t>хабилитат</w:t>
      </w:r>
      <w:proofErr w:type="spellEnd"/>
      <w:r>
        <w:rPr>
          <w:rFonts w:ascii="Times New Roman" w:hAnsi="Times New Roman"/>
          <w:sz w:val="28"/>
          <w:szCs w:val="28"/>
        </w:rPr>
        <w:t>, аспирантов и молодых ученых.</w:t>
      </w:r>
    </w:p>
    <w:p w:rsidR="00FE1404" w:rsidRDefault="00FE1404" w:rsidP="0066453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ий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ый</w:t>
      </w:r>
      <w:r w:rsidRPr="00906F96">
        <w:rPr>
          <w:rFonts w:ascii="Times New Roman" w:hAnsi="Times New Roman"/>
          <w:sz w:val="28"/>
          <w:szCs w:val="28"/>
        </w:rPr>
        <w:t xml:space="preserve"> круж</w:t>
      </w:r>
      <w:r>
        <w:rPr>
          <w:rFonts w:ascii="Times New Roman" w:hAnsi="Times New Roman"/>
          <w:sz w:val="28"/>
          <w:szCs w:val="28"/>
        </w:rPr>
        <w:t>о</w:t>
      </w:r>
      <w:r w:rsidRPr="00906F9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создаётся</w:t>
      </w:r>
      <w:r w:rsidR="0070088A">
        <w:rPr>
          <w:rFonts w:ascii="Times New Roman" w:hAnsi="Times New Roman"/>
          <w:sz w:val="28"/>
          <w:szCs w:val="28"/>
        </w:rPr>
        <w:t xml:space="preserve">, реорганизуется и ликвидируется распоряжением </w:t>
      </w:r>
      <w:r w:rsidR="005214A4">
        <w:rPr>
          <w:rFonts w:ascii="Times New Roman" w:hAnsi="Times New Roman"/>
          <w:sz w:val="28"/>
          <w:szCs w:val="28"/>
        </w:rPr>
        <w:t>проректора по науке и инновациям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70088A" w:rsidRPr="00906F96">
        <w:rPr>
          <w:rFonts w:ascii="Times New Roman" w:hAnsi="Times New Roman"/>
          <w:sz w:val="28"/>
          <w:szCs w:val="28"/>
        </w:rPr>
        <w:t>НОУ «</w:t>
      </w:r>
      <w:proofErr w:type="gramStart"/>
      <w:r w:rsidR="0070088A" w:rsidRPr="00906F96"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 w:rsidR="0070088A" w:rsidRPr="00906F96">
        <w:rPr>
          <w:rFonts w:ascii="Times New Roman" w:hAnsi="Times New Roman"/>
          <w:sz w:val="28"/>
          <w:szCs w:val="28"/>
        </w:rPr>
        <w:t xml:space="preserve"> институт Таджикистана»</w:t>
      </w:r>
      <w:r w:rsidR="0070088A">
        <w:rPr>
          <w:rFonts w:ascii="Times New Roman" w:hAnsi="Times New Roman"/>
          <w:sz w:val="28"/>
          <w:szCs w:val="28"/>
        </w:rPr>
        <w:t>. Инициаторами создания с</w:t>
      </w:r>
      <w:r w:rsidR="0070088A" w:rsidRPr="00906F96">
        <w:rPr>
          <w:rFonts w:ascii="Times New Roman" w:hAnsi="Times New Roman"/>
          <w:sz w:val="28"/>
          <w:szCs w:val="28"/>
        </w:rPr>
        <w:t>туденческ</w:t>
      </w:r>
      <w:r w:rsidR="0070088A">
        <w:rPr>
          <w:rFonts w:ascii="Times New Roman" w:hAnsi="Times New Roman"/>
          <w:sz w:val="28"/>
          <w:szCs w:val="28"/>
        </w:rPr>
        <w:t>ого</w:t>
      </w:r>
      <w:r w:rsidR="0070088A" w:rsidRPr="00906F96">
        <w:rPr>
          <w:rFonts w:ascii="Times New Roman" w:hAnsi="Times New Roman"/>
          <w:sz w:val="28"/>
          <w:szCs w:val="28"/>
        </w:rPr>
        <w:t xml:space="preserve"> научн</w:t>
      </w:r>
      <w:r w:rsidR="0070088A">
        <w:rPr>
          <w:rFonts w:ascii="Times New Roman" w:hAnsi="Times New Roman"/>
          <w:sz w:val="28"/>
          <w:szCs w:val="28"/>
        </w:rPr>
        <w:t>ого</w:t>
      </w:r>
      <w:r w:rsidR="0070088A" w:rsidRPr="00906F96">
        <w:rPr>
          <w:rFonts w:ascii="Times New Roman" w:hAnsi="Times New Roman"/>
          <w:sz w:val="28"/>
          <w:szCs w:val="28"/>
        </w:rPr>
        <w:t xml:space="preserve"> кружк</w:t>
      </w:r>
      <w:r w:rsidR="0070088A">
        <w:rPr>
          <w:rFonts w:ascii="Times New Roman" w:hAnsi="Times New Roman"/>
          <w:sz w:val="28"/>
          <w:szCs w:val="28"/>
        </w:rPr>
        <w:t xml:space="preserve">а могут выступать научно-педагогические </w:t>
      </w:r>
      <w:r w:rsidR="0070088A">
        <w:rPr>
          <w:rFonts w:ascii="Times New Roman" w:hAnsi="Times New Roman"/>
          <w:sz w:val="28"/>
          <w:szCs w:val="28"/>
        </w:rPr>
        <w:lastRenderedPageBreak/>
        <w:t>работники, сотрудники, аспиранты, соискатели, доктора философии (</w:t>
      </w:r>
      <w:r w:rsidR="0070088A">
        <w:rPr>
          <w:rFonts w:ascii="Times New Roman" w:hAnsi="Times New Roman"/>
          <w:sz w:val="28"/>
          <w:szCs w:val="28"/>
          <w:lang w:val="en-US"/>
        </w:rPr>
        <w:t>PhD</w:t>
      </w:r>
      <w:r w:rsidR="0070088A">
        <w:rPr>
          <w:rFonts w:ascii="Times New Roman" w:hAnsi="Times New Roman"/>
          <w:sz w:val="28"/>
          <w:szCs w:val="28"/>
        </w:rPr>
        <w:t xml:space="preserve">), доктора по специальности, доктора </w:t>
      </w:r>
      <w:proofErr w:type="spellStart"/>
      <w:r w:rsidR="0070088A">
        <w:rPr>
          <w:rFonts w:ascii="Times New Roman" w:hAnsi="Times New Roman"/>
          <w:sz w:val="28"/>
          <w:szCs w:val="28"/>
        </w:rPr>
        <w:t>хабилитат</w:t>
      </w:r>
      <w:proofErr w:type="spellEnd"/>
      <w:r w:rsidR="0070088A">
        <w:rPr>
          <w:rFonts w:ascii="Times New Roman" w:hAnsi="Times New Roman"/>
          <w:sz w:val="28"/>
          <w:szCs w:val="28"/>
        </w:rPr>
        <w:t xml:space="preserve"> и </w:t>
      </w:r>
      <w:r w:rsidR="007A07AE">
        <w:rPr>
          <w:rFonts w:ascii="Times New Roman" w:hAnsi="Times New Roman"/>
          <w:sz w:val="28"/>
          <w:szCs w:val="28"/>
        </w:rPr>
        <w:t>студенты</w:t>
      </w:r>
      <w:r w:rsidR="007A07AE" w:rsidRPr="007A07AE">
        <w:rPr>
          <w:rFonts w:ascii="Times New Roman" w:hAnsi="Times New Roman"/>
          <w:sz w:val="28"/>
          <w:szCs w:val="28"/>
        </w:rPr>
        <w:t xml:space="preserve"> </w:t>
      </w:r>
      <w:r w:rsidR="007A07AE" w:rsidRPr="00906F96">
        <w:rPr>
          <w:rFonts w:ascii="Times New Roman" w:hAnsi="Times New Roman"/>
          <w:sz w:val="28"/>
          <w:szCs w:val="28"/>
        </w:rPr>
        <w:t>НОУ «</w:t>
      </w:r>
      <w:proofErr w:type="gramStart"/>
      <w:r w:rsidR="007A07AE" w:rsidRPr="00906F96"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 w:rsidR="007A07AE" w:rsidRPr="00906F96">
        <w:rPr>
          <w:rFonts w:ascii="Times New Roman" w:hAnsi="Times New Roman"/>
          <w:sz w:val="28"/>
          <w:szCs w:val="28"/>
        </w:rPr>
        <w:t xml:space="preserve"> институт Таджикистана»</w:t>
      </w:r>
      <w:r w:rsidR="007A07AE">
        <w:rPr>
          <w:rFonts w:ascii="Times New Roman" w:hAnsi="Times New Roman"/>
          <w:sz w:val="28"/>
          <w:szCs w:val="28"/>
        </w:rPr>
        <w:t>.</w:t>
      </w:r>
    </w:p>
    <w:p w:rsidR="004C6797" w:rsidRDefault="00405F61" w:rsidP="004C6797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ий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ый</w:t>
      </w:r>
      <w:r w:rsidRPr="00906F96">
        <w:rPr>
          <w:rFonts w:ascii="Times New Roman" w:hAnsi="Times New Roman"/>
          <w:sz w:val="28"/>
          <w:szCs w:val="28"/>
        </w:rPr>
        <w:t xml:space="preserve"> круж</w:t>
      </w:r>
      <w:r>
        <w:rPr>
          <w:rFonts w:ascii="Times New Roman" w:hAnsi="Times New Roman"/>
          <w:sz w:val="28"/>
          <w:szCs w:val="28"/>
        </w:rPr>
        <w:t>о</w:t>
      </w:r>
      <w:r w:rsidRPr="00906F96">
        <w:rPr>
          <w:rFonts w:ascii="Times New Roman" w:hAnsi="Times New Roman"/>
          <w:sz w:val="28"/>
          <w:szCs w:val="28"/>
        </w:rPr>
        <w:t>к</w:t>
      </w:r>
      <w:r w:rsidR="004C6797">
        <w:rPr>
          <w:rFonts w:ascii="Times New Roman" w:hAnsi="Times New Roman"/>
          <w:sz w:val="28"/>
          <w:szCs w:val="28"/>
        </w:rPr>
        <w:t xml:space="preserve"> создается при кафедрах</w:t>
      </w:r>
      <w:r w:rsidR="004C6797" w:rsidRPr="004C6797">
        <w:rPr>
          <w:rFonts w:ascii="Times New Roman" w:hAnsi="Times New Roman"/>
          <w:sz w:val="28"/>
          <w:szCs w:val="28"/>
        </w:rPr>
        <w:t xml:space="preserve"> </w:t>
      </w:r>
      <w:r w:rsidR="004C6797" w:rsidRPr="00906F96">
        <w:rPr>
          <w:rFonts w:ascii="Times New Roman" w:hAnsi="Times New Roman"/>
          <w:sz w:val="28"/>
          <w:szCs w:val="28"/>
        </w:rPr>
        <w:t>НОУ «Медико-социальный институт Таджикистана»</w:t>
      </w:r>
      <w:r w:rsidR="004C6797">
        <w:rPr>
          <w:rFonts w:ascii="Times New Roman" w:hAnsi="Times New Roman"/>
          <w:sz w:val="28"/>
          <w:szCs w:val="28"/>
        </w:rPr>
        <w:t xml:space="preserve">, также могут формироваться </w:t>
      </w:r>
      <w:proofErr w:type="spellStart"/>
      <w:r w:rsidR="004C6797">
        <w:rPr>
          <w:rFonts w:ascii="Times New Roman" w:hAnsi="Times New Roman"/>
          <w:sz w:val="28"/>
          <w:szCs w:val="28"/>
        </w:rPr>
        <w:t>межкафедральные</w:t>
      </w:r>
      <w:proofErr w:type="spellEnd"/>
      <w:r w:rsidR="004C6797">
        <w:rPr>
          <w:rFonts w:ascii="Times New Roman" w:hAnsi="Times New Roman"/>
          <w:sz w:val="28"/>
          <w:szCs w:val="28"/>
        </w:rPr>
        <w:t xml:space="preserve"> и межфакультетские научные кружки.</w:t>
      </w:r>
    </w:p>
    <w:p w:rsidR="004C6797" w:rsidRDefault="004C6797" w:rsidP="004C6797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своей оперативной деятельности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ий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ый</w:t>
      </w:r>
      <w:r w:rsidRPr="00906F96">
        <w:rPr>
          <w:rFonts w:ascii="Times New Roman" w:hAnsi="Times New Roman"/>
          <w:sz w:val="28"/>
          <w:szCs w:val="28"/>
        </w:rPr>
        <w:t xml:space="preserve"> круж</w:t>
      </w:r>
      <w:r>
        <w:rPr>
          <w:rFonts w:ascii="Times New Roman" w:hAnsi="Times New Roman"/>
          <w:sz w:val="28"/>
          <w:szCs w:val="28"/>
        </w:rPr>
        <w:t>о</w:t>
      </w:r>
      <w:r w:rsidRPr="00906F9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подотчетен проректору по науке и инновациям </w:t>
      </w:r>
      <w:r w:rsidRPr="00906F96">
        <w:rPr>
          <w:rFonts w:ascii="Times New Roman" w:hAnsi="Times New Roman"/>
          <w:sz w:val="28"/>
          <w:szCs w:val="28"/>
        </w:rPr>
        <w:t>НОУ «</w:t>
      </w:r>
      <w:proofErr w:type="gramStart"/>
      <w:r w:rsidRPr="00906F96"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 w:rsidRPr="00906F96">
        <w:rPr>
          <w:rFonts w:ascii="Times New Roman" w:hAnsi="Times New Roman"/>
          <w:sz w:val="28"/>
          <w:szCs w:val="28"/>
        </w:rPr>
        <w:t xml:space="preserve"> институт Таджикистана»</w:t>
      </w:r>
      <w:r>
        <w:rPr>
          <w:rFonts w:ascii="Times New Roman" w:hAnsi="Times New Roman"/>
          <w:sz w:val="28"/>
          <w:szCs w:val="28"/>
        </w:rPr>
        <w:t xml:space="preserve"> и заведующему кафедрой.</w:t>
      </w:r>
    </w:p>
    <w:p w:rsidR="004C6797" w:rsidRDefault="004C6797" w:rsidP="0066453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может финансироваться из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антов, программ, спонсорской поддержки и др.</w:t>
      </w:r>
    </w:p>
    <w:p w:rsidR="007A07AE" w:rsidRDefault="004C6797" w:rsidP="0066453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ий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ый</w:t>
      </w:r>
      <w:r w:rsidRPr="00906F96">
        <w:rPr>
          <w:rFonts w:ascii="Times New Roman" w:hAnsi="Times New Roman"/>
          <w:sz w:val="28"/>
          <w:szCs w:val="28"/>
        </w:rPr>
        <w:t xml:space="preserve"> круж</w:t>
      </w:r>
      <w:r>
        <w:rPr>
          <w:rFonts w:ascii="Times New Roman" w:hAnsi="Times New Roman"/>
          <w:sz w:val="28"/>
          <w:szCs w:val="28"/>
        </w:rPr>
        <w:t>о</w:t>
      </w:r>
      <w:r w:rsidRPr="00906F9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действующим законодательством и другими нормативными актами Республики Таджикистан в области образования и науки, Уставом  </w:t>
      </w:r>
      <w:r w:rsidRPr="00906F96">
        <w:rPr>
          <w:rFonts w:ascii="Times New Roman" w:hAnsi="Times New Roman"/>
          <w:sz w:val="28"/>
          <w:szCs w:val="28"/>
        </w:rPr>
        <w:t>НОУ «</w:t>
      </w:r>
      <w:proofErr w:type="gramStart"/>
      <w:r w:rsidRPr="00906F96"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 w:rsidRPr="00906F96">
        <w:rPr>
          <w:rFonts w:ascii="Times New Roman" w:hAnsi="Times New Roman"/>
          <w:sz w:val="28"/>
          <w:szCs w:val="28"/>
        </w:rPr>
        <w:t xml:space="preserve"> институт Таджикистана»</w:t>
      </w:r>
      <w:r>
        <w:rPr>
          <w:rFonts w:ascii="Times New Roman" w:hAnsi="Times New Roman"/>
          <w:sz w:val="28"/>
          <w:szCs w:val="28"/>
        </w:rPr>
        <w:t xml:space="preserve"> и другими локальными нормативными документами института.</w:t>
      </w:r>
    </w:p>
    <w:p w:rsidR="00C932F5" w:rsidRDefault="00C932F5" w:rsidP="00C932F5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4C6797" w:rsidRDefault="00675150" w:rsidP="0067515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75150">
        <w:rPr>
          <w:rFonts w:ascii="Times New Roman" w:hAnsi="Times New Roman"/>
          <w:b/>
          <w:sz w:val="28"/>
          <w:szCs w:val="28"/>
        </w:rPr>
        <w:t>Основные цели, задачи и виды деятельности</w:t>
      </w:r>
    </w:p>
    <w:p w:rsidR="00675150" w:rsidRDefault="00675150" w:rsidP="00675150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деятельности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</w:t>
      </w:r>
      <w:r w:rsidRPr="00906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создание благоприятных условий для повышения качества подготовки кадров путем развития научно-исследовательской деятельности студентов, профессиональной ориентации, обеспечение возможности для студентов реализовывать свое право на творческое развитие личности в рамках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 образовании и воспитании.</w:t>
      </w:r>
    </w:p>
    <w:p w:rsidR="00675150" w:rsidRDefault="00C932F5" w:rsidP="00675150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создания</w:t>
      </w:r>
      <w:r w:rsidR="00675150" w:rsidRPr="001E7CE3">
        <w:rPr>
          <w:rFonts w:ascii="Times New Roman" w:hAnsi="Times New Roman"/>
          <w:sz w:val="28"/>
          <w:szCs w:val="28"/>
        </w:rPr>
        <w:t xml:space="preserve"> студенческого научного кружка </w:t>
      </w:r>
      <w:r>
        <w:rPr>
          <w:rFonts w:ascii="Times New Roman" w:hAnsi="Times New Roman"/>
          <w:sz w:val="28"/>
          <w:szCs w:val="28"/>
        </w:rPr>
        <w:t>-</w:t>
      </w:r>
      <w:r w:rsidR="00675150" w:rsidRPr="001E7CE3">
        <w:rPr>
          <w:rFonts w:ascii="Times New Roman" w:hAnsi="Times New Roman"/>
          <w:sz w:val="28"/>
          <w:szCs w:val="28"/>
        </w:rPr>
        <w:t xml:space="preserve"> выполнение научно-исследовательских и учебно-методических работ в сферах</w:t>
      </w:r>
      <w:r w:rsidR="00675150">
        <w:rPr>
          <w:rFonts w:ascii="Times New Roman" w:hAnsi="Times New Roman"/>
          <w:sz w:val="28"/>
          <w:szCs w:val="28"/>
        </w:rPr>
        <w:t>: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>- Внутренние болезни;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Общая</w:t>
      </w:r>
      <w:r w:rsidRPr="00A72738">
        <w:rPr>
          <w:rFonts w:ascii="Times New Roman" w:hAnsi="Times New Roman"/>
          <w:sz w:val="28"/>
          <w:szCs w:val="28"/>
        </w:rPr>
        <w:t xml:space="preserve"> хирургия;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>- Инфекционные болезни;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>- Акушерство и гинекология;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>- Офтальмология;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>- Оториноларингология;</w:t>
      </w:r>
    </w:p>
    <w:p w:rsid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>- Педиатрия;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738">
        <w:rPr>
          <w:rFonts w:ascii="Times New Roman" w:hAnsi="Times New Roman"/>
          <w:sz w:val="28"/>
          <w:szCs w:val="28"/>
        </w:rPr>
        <w:t>Судебно-медицинская экспертиза;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>- Нормальная физиология;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>- Клиническая фармакология;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>- Анатомия;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t>- Химия;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 Tj" w:hAnsi="Times New Roman Tj"/>
          <w:sz w:val="28"/>
          <w:szCs w:val="28"/>
        </w:rPr>
      </w:pPr>
      <w:r w:rsidRPr="00A7273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72738">
        <w:rPr>
          <w:rFonts w:ascii="Times New Roman Tj" w:hAnsi="Times New Roman Tj"/>
          <w:sz w:val="28"/>
          <w:szCs w:val="28"/>
        </w:rPr>
        <w:t>Физика;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 Tj" w:hAnsi="Times New Roman Tj"/>
          <w:sz w:val="28"/>
          <w:szCs w:val="28"/>
        </w:rPr>
      </w:pPr>
      <w:r w:rsidRPr="00A72738">
        <w:rPr>
          <w:rFonts w:ascii="Times New Roman Tj" w:hAnsi="Times New Roman Tj"/>
          <w:sz w:val="28"/>
          <w:szCs w:val="28"/>
        </w:rPr>
        <w:t>- Биология;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 Tj" w:hAnsi="Times New Roman Tj"/>
          <w:sz w:val="28"/>
          <w:szCs w:val="28"/>
        </w:rPr>
      </w:pPr>
      <w:r w:rsidRPr="00A72738">
        <w:rPr>
          <w:rFonts w:ascii="Times New Roman Tj" w:hAnsi="Times New Roman Tj"/>
          <w:sz w:val="28"/>
          <w:szCs w:val="28"/>
        </w:rPr>
        <w:t>- Микробиолог</w:t>
      </w:r>
      <w:r>
        <w:rPr>
          <w:rFonts w:ascii="Times New Roman Tj" w:hAnsi="Times New Roman Tj"/>
          <w:sz w:val="28"/>
          <w:szCs w:val="28"/>
        </w:rPr>
        <w:t>ия</w:t>
      </w:r>
      <w:r w:rsidRPr="00A72738">
        <w:rPr>
          <w:rFonts w:ascii="Times New Roman Tj" w:hAnsi="Times New Roman Tj"/>
          <w:sz w:val="28"/>
          <w:szCs w:val="28"/>
        </w:rPr>
        <w:t>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 Tj" w:hAnsi="Times New Roman Tj"/>
          <w:sz w:val="28"/>
          <w:szCs w:val="28"/>
        </w:rPr>
      </w:pPr>
      <w:r w:rsidRPr="00A72738">
        <w:rPr>
          <w:rFonts w:ascii="Times New Roman Tj" w:hAnsi="Times New Roman Tj"/>
          <w:sz w:val="28"/>
          <w:szCs w:val="28"/>
        </w:rPr>
        <w:t xml:space="preserve">- </w:t>
      </w:r>
      <w:r>
        <w:rPr>
          <w:rFonts w:ascii="Times New Roman Tj" w:hAnsi="Times New Roman Tj"/>
          <w:sz w:val="28"/>
          <w:szCs w:val="28"/>
        </w:rPr>
        <w:t>Вирусология</w:t>
      </w:r>
      <w:r w:rsidRPr="00A72738">
        <w:rPr>
          <w:rFonts w:ascii="Times New Roman Tj" w:hAnsi="Times New Roman Tj"/>
          <w:sz w:val="28"/>
          <w:szCs w:val="28"/>
        </w:rPr>
        <w:t>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Гистология</w:t>
      </w:r>
      <w:r w:rsidRPr="00A72738">
        <w:rPr>
          <w:rFonts w:ascii="Times New Roman Tj" w:hAnsi="Times New Roman Tj"/>
          <w:sz w:val="28"/>
          <w:szCs w:val="28"/>
        </w:rPr>
        <w:t>;</w:t>
      </w:r>
    </w:p>
    <w:p w:rsidR="00A72738" w:rsidRPr="00A72738" w:rsidRDefault="00A72738" w:rsidP="00A72738">
      <w:pPr>
        <w:spacing w:after="0"/>
        <w:ind w:firstLine="426"/>
        <w:jc w:val="both"/>
        <w:rPr>
          <w:rFonts w:ascii="Times New Roman Tj" w:hAnsi="Times New Roman Tj"/>
          <w:sz w:val="28"/>
          <w:szCs w:val="28"/>
        </w:rPr>
      </w:pPr>
      <w:r w:rsidRPr="00A72738">
        <w:rPr>
          <w:rFonts w:ascii="Times New Roman Tj" w:hAnsi="Times New Roman Tj"/>
          <w:sz w:val="28"/>
          <w:szCs w:val="28"/>
        </w:rPr>
        <w:t xml:space="preserve">- </w:t>
      </w:r>
      <w:r>
        <w:rPr>
          <w:rFonts w:ascii="Times New Roman Tj" w:hAnsi="Times New Roman Tj"/>
          <w:sz w:val="28"/>
          <w:szCs w:val="28"/>
        </w:rPr>
        <w:t>Гигиена и</w:t>
      </w:r>
      <w:r w:rsidRPr="00A72738">
        <w:rPr>
          <w:rFonts w:ascii="Times New Roman Tj" w:hAnsi="Times New Roman Tj"/>
          <w:sz w:val="28"/>
          <w:szCs w:val="28"/>
        </w:rPr>
        <w:t xml:space="preserve"> эколог</w:t>
      </w:r>
      <w:r>
        <w:rPr>
          <w:rFonts w:ascii="Times New Roman Tj" w:hAnsi="Times New Roman Tj"/>
          <w:sz w:val="28"/>
          <w:szCs w:val="28"/>
        </w:rPr>
        <w:t>ия</w:t>
      </w:r>
      <w:r w:rsidRPr="00A72738">
        <w:rPr>
          <w:rFonts w:ascii="Times New Roman Tj" w:hAnsi="Times New Roman Tj"/>
          <w:sz w:val="28"/>
          <w:szCs w:val="28"/>
        </w:rPr>
        <w:t>;</w:t>
      </w:r>
    </w:p>
    <w:p w:rsidR="00A72738" w:rsidRDefault="00A72738" w:rsidP="00A72738">
      <w:pPr>
        <w:spacing w:after="0"/>
        <w:ind w:firstLine="426"/>
        <w:jc w:val="both"/>
        <w:rPr>
          <w:rFonts w:ascii="Times New Roman Tj" w:hAnsi="Times New Roman Tj"/>
          <w:sz w:val="28"/>
          <w:szCs w:val="28"/>
        </w:rPr>
      </w:pPr>
      <w:r w:rsidRPr="00A72738">
        <w:rPr>
          <w:rFonts w:ascii="Times New Roman Tj" w:hAnsi="Times New Roman Tj"/>
          <w:sz w:val="28"/>
          <w:szCs w:val="28"/>
        </w:rPr>
        <w:t>- Стоматолог</w:t>
      </w:r>
      <w:r>
        <w:rPr>
          <w:rFonts w:ascii="Times New Roman Tj" w:hAnsi="Times New Roman Tj"/>
          <w:sz w:val="28"/>
          <w:szCs w:val="28"/>
        </w:rPr>
        <w:t>ия</w:t>
      </w:r>
      <w:r w:rsidRPr="00A72738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и т.д.</w:t>
      </w:r>
    </w:p>
    <w:p w:rsidR="00BE2F6D" w:rsidRPr="00A72738" w:rsidRDefault="00BE2F6D" w:rsidP="00A72738">
      <w:pPr>
        <w:spacing w:after="0"/>
        <w:ind w:firstLine="426"/>
        <w:jc w:val="both"/>
        <w:rPr>
          <w:rFonts w:ascii="Times New Roman Tj" w:hAnsi="Times New Roman Tj"/>
          <w:sz w:val="28"/>
          <w:szCs w:val="28"/>
        </w:rPr>
      </w:pPr>
    </w:p>
    <w:p w:rsidR="00032D3B" w:rsidRDefault="00C932F5" w:rsidP="00C932F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Для достижения цели необходимо решение следующих задач:</w:t>
      </w:r>
    </w:p>
    <w:p w:rsidR="00C932F5" w:rsidRDefault="00C932F5" w:rsidP="009D52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вовлечение студентов в научные исследования, начиная с 1 курса;</w:t>
      </w:r>
    </w:p>
    <w:p w:rsidR="00C932F5" w:rsidRDefault="00C932F5" w:rsidP="009D52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привитие студентам навыков научных исследований;</w:t>
      </w:r>
    </w:p>
    <w:p w:rsidR="00C932F5" w:rsidRDefault="00C932F5" w:rsidP="009D52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условия для реализации творческой личности;</w:t>
      </w:r>
    </w:p>
    <w:p w:rsidR="00C932F5" w:rsidRDefault="00C932F5" w:rsidP="009D52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помощь студентам в осуществлении самостоятельно научного поиска;</w:t>
      </w:r>
    </w:p>
    <w:p w:rsidR="00C932F5" w:rsidRDefault="009D52B1" w:rsidP="009D52B1">
      <w:pPr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932F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32F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возможности участия членов </w:t>
      </w:r>
      <w:r w:rsidR="00C932F5" w:rsidRPr="001E7CE3">
        <w:rPr>
          <w:rFonts w:ascii="Times New Roman" w:hAnsi="Times New Roman"/>
          <w:sz w:val="28"/>
          <w:szCs w:val="28"/>
        </w:rPr>
        <w:t>студенческого научного кружка</w:t>
      </w:r>
      <w:r w:rsidR="00C932F5">
        <w:rPr>
          <w:rFonts w:ascii="Times New Roman" w:hAnsi="Times New Roman"/>
          <w:sz w:val="28"/>
          <w:szCs w:val="28"/>
        </w:rPr>
        <w:t xml:space="preserve"> в научных конференциях, форумах, конкурсах, выставках и т. д.;</w:t>
      </w:r>
    </w:p>
    <w:p w:rsidR="00C932F5" w:rsidRDefault="009D52B1" w:rsidP="009D52B1">
      <w:pPr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932F5">
        <w:rPr>
          <w:rFonts w:ascii="Times New Roman" w:hAnsi="Times New Roman"/>
          <w:sz w:val="28"/>
          <w:szCs w:val="28"/>
        </w:rPr>
        <w:t xml:space="preserve">- проведение научно-теоретических и научно-практических исследований в рамках научного направления </w:t>
      </w:r>
      <w:r w:rsidR="00C932F5" w:rsidRPr="00906F96">
        <w:rPr>
          <w:rFonts w:ascii="Times New Roman" w:hAnsi="Times New Roman"/>
          <w:sz w:val="28"/>
          <w:szCs w:val="28"/>
        </w:rPr>
        <w:t>НОУ «</w:t>
      </w:r>
      <w:proofErr w:type="gramStart"/>
      <w:r w:rsidR="00C932F5" w:rsidRPr="00906F96"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 w:rsidR="00C932F5" w:rsidRPr="00906F96">
        <w:rPr>
          <w:rFonts w:ascii="Times New Roman" w:hAnsi="Times New Roman"/>
          <w:sz w:val="28"/>
          <w:szCs w:val="28"/>
        </w:rPr>
        <w:t xml:space="preserve"> институт Таджикистана»</w:t>
      </w:r>
      <w:r w:rsidR="00C932F5">
        <w:rPr>
          <w:rFonts w:ascii="Times New Roman" w:hAnsi="Times New Roman"/>
          <w:sz w:val="28"/>
          <w:szCs w:val="28"/>
        </w:rPr>
        <w:t>;</w:t>
      </w:r>
    </w:p>
    <w:p w:rsidR="002F45DC" w:rsidRDefault="002F45DC" w:rsidP="009D52B1">
      <w:pPr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организационное обеспечение научной работы студентов;</w:t>
      </w:r>
    </w:p>
    <w:p w:rsidR="00C932F5" w:rsidRDefault="009D52B1" w:rsidP="009D52B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реализация профессиональной ориентации студентов.</w:t>
      </w:r>
    </w:p>
    <w:p w:rsidR="009D52B1" w:rsidRDefault="009D52B1" w:rsidP="009D52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Основны</w:t>
      </w:r>
      <w:r w:rsidR="00FA67BF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вид</w:t>
      </w:r>
      <w:r w:rsidR="00FA67BF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деятельности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являются:</w:t>
      </w:r>
    </w:p>
    <w:p w:rsidR="009D52B1" w:rsidRDefault="009D52B1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организация, проведение и выполнение научно-исследовательских и научно-образовательных работ в рамках научного направления кафедр, </w:t>
      </w:r>
      <w:r w:rsidRPr="00906F96">
        <w:rPr>
          <w:rFonts w:ascii="Times New Roman" w:hAnsi="Times New Roman"/>
          <w:sz w:val="28"/>
          <w:szCs w:val="28"/>
        </w:rPr>
        <w:t>НОУ «</w:t>
      </w:r>
      <w:proofErr w:type="gramStart"/>
      <w:r w:rsidRPr="00906F96"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 w:rsidRPr="00906F96">
        <w:rPr>
          <w:rFonts w:ascii="Times New Roman" w:hAnsi="Times New Roman"/>
          <w:sz w:val="28"/>
          <w:szCs w:val="28"/>
        </w:rPr>
        <w:t xml:space="preserve"> институт Таджикистана»</w:t>
      </w:r>
      <w:r>
        <w:rPr>
          <w:rFonts w:ascii="Times New Roman" w:hAnsi="Times New Roman"/>
          <w:sz w:val="28"/>
          <w:szCs w:val="28"/>
        </w:rPr>
        <w:t>, программ Министерства здравоохранения и социальной защиты населения Республики Таджикистан, других министерств и ведомств, агентств;</w:t>
      </w:r>
    </w:p>
    <w:p w:rsidR="009D52B1" w:rsidRDefault="009D52B1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участие в международных, таджикских, республиканских конкурсах, грантах, программах, проектах и т.д.;</w:t>
      </w:r>
    </w:p>
    <w:p w:rsidR="009D52B1" w:rsidRDefault="009D52B1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углубленное освоение различных методов научных исследований;</w:t>
      </w:r>
    </w:p>
    <w:p w:rsidR="009D52B1" w:rsidRDefault="009D52B1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обработка и анализ материалов научных исследований, результатов экспериментальных и теоретических исследований;</w:t>
      </w:r>
    </w:p>
    <w:p w:rsidR="002F45DC" w:rsidRDefault="002F45DC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результатов научно-исследовательской, научно-образовательной и инновационной деятельности в соответствии с законодательством Республики Таджикистан и Уставом НОУ «</w:t>
      </w:r>
      <w:proofErr w:type="gramStart"/>
      <w:r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институт Таджикистана»;</w:t>
      </w:r>
    </w:p>
    <w:p w:rsidR="002F45DC" w:rsidRDefault="002F45DC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научных мероприятий – семинаров, конференций, симпозиумов и т.д.;</w:t>
      </w:r>
    </w:p>
    <w:p w:rsidR="002F45DC" w:rsidRDefault="002F45DC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участие в олимпиадах, конкурсах и выставках научных студенческих работ;</w:t>
      </w:r>
    </w:p>
    <w:p w:rsidR="002F45DC" w:rsidRDefault="002F45DC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реферирование и аннотирование отечественной и зарубежной литературы;</w:t>
      </w:r>
    </w:p>
    <w:p w:rsidR="006830C2" w:rsidRDefault="006830C2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материалов научных исследований в виде докладов, тезисов, статей;</w:t>
      </w:r>
    </w:p>
    <w:p w:rsidR="006830C2" w:rsidRDefault="006830C2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деятельностью различных научно-исследовательских учреждений и научных коллективов;</w:t>
      </w:r>
    </w:p>
    <w:p w:rsidR="002F45DC" w:rsidRDefault="002F45DC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30C2">
        <w:rPr>
          <w:rFonts w:ascii="Times New Roman" w:hAnsi="Times New Roman"/>
          <w:sz w:val="28"/>
          <w:szCs w:val="28"/>
        </w:rPr>
        <w:t>привлечение студентов к финансируемым научно-исследовательским работам;</w:t>
      </w:r>
    </w:p>
    <w:p w:rsidR="006830C2" w:rsidRDefault="006830C2" w:rsidP="009D52B1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студентов к практической деятельности медицинских организаций.</w:t>
      </w:r>
    </w:p>
    <w:p w:rsidR="006830C2" w:rsidRDefault="006830C2" w:rsidP="006830C2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Основными формами реализации (апробации) результатов научно-исследовательской деятельности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являются следующие:</w:t>
      </w:r>
    </w:p>
    <w:p w:rsidR="006830C2" w:rsidRDefault="006830C2" w:rsidP="006830C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членов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а;</w:t>
      </w:r>
    </w:p>
    <w:p w:rsidR="006830C2" w:rsidRDefault="006830C2" w:rsidP="006830C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членов кружка, задействованных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финансируемых НИР;</w:t>
      </w:r>
    </w:p>
    <w:p w:rsidR="006830C2" w:rsidRDefault="006830C2" w:rsidP="006830C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студентов из числа членов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а, занявших призовые места в олимпиадах, конкурсах и выставках;</w:t>
      </w:r>
    </w:p>
    <w:p w:rsidR="006830C2" w:rsidRDefault="006830C2" w:rsidP="006830C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-количество работ членов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а, представленных на научные или научно</w:t>
      </w:r>
      <w:r w:rsidR="00661F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практические мероприятия, количество занятых призовых мест;</w:t>
      </w:r>
    </w:p>
    <w:p w:rsidR="006830C2" w:rsidRDefault="006830C2" w:rsidP="006830C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докладов членов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 xml:space="preserve">а, сделанных на научных </w:t>
      </w:r>
      <w:r w:rsidR="00DE404C">
        <w:rPr>
          <w:rFonts w:ascii="Times New Roman" w:hAnsi="Times New Roman"/>
          <w:sz w:val="28"/>
          <w:szCs w:val="28"/>
        </w:rPr>
        <w:t>или научно-практических семинарах, открытых лекциях;</w:t>
      </w:r>
    </w:p>
    <w:p w:rsidR="00DE404C" w:rsidRDefault="00DE404C" w:rsidP="006830C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-количество научных или научно-практических мероприятий организационных и (или) проведённых силами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а;</w:t>
      </w:r>
    </w:p>
    <w:p w:rsidR="00DE404C" w:rsidRDefault="00DE404C" w:rsidP="006830C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-количество зарегистрированных результатов интеллектуальной деятельности членов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а.</w:t>
      </w:r>
    </w:p>
    <w:p w:rsidR="00DE404C" w:rsidRDefault="00DE404C" w:rsidP="006830C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DE404C" w:rsidRPr="00DE404C" w:rsidRDefault="00DE404C" w:rsidP="00DE404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404C">
        <w:rPr>
          <w:rFonts w:ascii="Times New Roman" w:hAnsi="Times New Roman"/>
          <w:b/>
          <w:sz w:val="28"/>
          <w:szCs w:val="28"/>
        </w:rPr>
        <w:t>Организационная работа студенческого научного кружка</w:t>
      </w:r>
    </w:p>
    <w:p w:rsidR="006830C2" w:rsidRDefault="00DE404C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Организацией деятельности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 xml:space="preserve">а занимается </w:t>
      </w:r>
      <w:r w:rsidR="00F12DCA">
        <w:rPr>
          <w:rFonts w:ascii="Times New Roman" w:hAnsi="Times New Roman"/>
          <w:sz w:val="28"/>
          <w:szCs w:val="28"/>
        </w:rPr>
        <w:t>Управление науки и инноваций НОУ «</w:t>
      </w:r>
      <w:proofErr w:type="gramStart"/>
      <w:r w:rsidR="00F12DCA"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 w:rsidR="00F12DCA">
        <w:rPr>
          <w:rFonts w:ascii="Times New Roman" w:hAnsi="Times New Roman"/>
          <w:sz w:val="28"/>
          <w:szCs w:val="28"/>
        </w:rPr>
        <w:t xml:space="preserve"> институт Таджикистана»</w:t>
      </w:r>
      <w:r>
        <w:rPr>
          <w:rFonts w:ascii="Times New Roman" w:hAnsi="Times New Roman"/>
          <w:sz w:val="28"/>
          <w:szCs w:val="28"/>
        </w:rPr>
        <w:t>.</w:t>
      </w:r>
    </w:p>
    <w:p w:rsidR="00DE404C" w:rsidRDefault="00DE404C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Членом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может быть любой студент института, успешно осваивающий учебную программу и изъявивший желание участвовать в научно-исследовательской работе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а.</w:t>
      </w:r>
      <w:r w:rsidR="00B71F8D">
        <w:rPr>
          <w:rFonts w:ascii="Times New Roman" w:hAnsi="Times New Roman"/>
          <w:sz w:val="28"/>
          <w:szCs w:val="28"/>
        </w:rPr>
        <w:t xml:space="preserve"> Приём в члены с</w:t>
      </w:r>
      <w:r w:rsidR="00B71F8D" w:rsidRPr="00906F96">
        <w:rPr>
          <w:rFonts w:ascii="Times New Roman" w:hAnsi="Times New Roman"/>
          <w:sz w:val="28"/>
          <w:szCs w:val="28"/>
        </w:rPr>
        <w:t>туденческ</w:t>
      </w:r>
      <w:r w:rsidR="00B71F8D">
        <w:rPr>
          <w:rFonts w:ascii="Times New Roman" w:hAnsi="Times New Roman"/>
          <w:sz w:val="28"/>
          <w:szCs w:val="28"/>
        </w:rPr>
        <w:t>ого</w:t>
      </w:r>
      <w:r w:rsidR="00B71F8D" w:rsidRPr="00906F96">
        <w:rPr>
          <w:rFonts w:ascii="Times New Roman" w:hAnsi="Times New Roman"/>
          <w:sz w:val="28"/>
          <w:szCs w:val="28"/>
        </w:rPr>
        <w:t xml:space="preserve"> научн</w:t>
      </w:r>
      <w:r w:rsidR="00B71F8D">
        <w:rPr>
          <w:rFonts w:ascii="Times New Roman" w:hAnsi="Times New Roman"/>
          <w:sz w:val="28"/>
          <w:szCs w:val="28"/>
        </w:rPr>
        <w:t>ого</w:t>
      </w:r>
      <w:r w:rsidR="00B71F8D" w:rsidRPr="00906F96">
        <w:rPr>
          <w:rFonts w:ascii="Times New Roman" w:hAnsi="Times New Roman"/>
          <w:sz w:val="28"/>
          <w:szCs w:val="28"/>
        </w:rPr>
        <w:t xml:space="preserve"> кружк</w:t>
      </w:r>
      <w:r w:rsidR="00B71F8D">
        <w:rPr>
          <w:rFonts w:ascii="Times New Roman" w:hAnsi="Times New Roman"/>
          <w:sz w:val="28"/>
          <w:szCs w:val="28"/>
        </w:rPr>
        <w:t>а осуществляется на основании письменного заявления студента.</w:t>
      </w:r>
    </w:p>
    <w:p w:rsidR="00DE404C" w:rsidRDefault="00DE404C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Каждый член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вправе в любой момент по собственному желанию прекратить участие в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ом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ом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е. Научный руководитель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вправе приостановить участие в</w:t>
      </w:r>
      <w:r w:rsidRPr="00DE4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ом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ом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е</w:t>
      </w:r>
      <w:r w:rsidRPr="00DE4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студентов</w:t>
      </w:r>
      <w:r w:rsidR="007F791A">
        <w:rPr>
          <w:rFonts w:ascii="Times New Roman" w:hAnsi="Times New Roman"/>
          <w:sz w:val="28"/>
          <w:szCs w:val="28"/>
        </w:rPr>
        <w:t>, которые не осваивают учебную программу и (или) имеют два или более не</w:t>
      </w:r>
      <w:r w:rsidR="00C7682D">
        <w:rPr>
          <w:rFonts w:ascii="Times New Roman" w:hAnsi="Times New Roman"/>
          <w:sz w:val="28"/>
          <w:szCs w:val="28"/>
        </w:rPr>
        <w:t xml:space="preserve"> сданных экзамена. Членство в с</w:t>
      </w:r>
      <w:r w:rsidR="00C7682D" w:rsidRPr="00906F96">
        <w:rPr>
          <w:rFonts w:ascii="Times New Roman" w:hAnsi="Times New Roman"/>
          <w:sz w:val="28"/>
          <w:szCs w:val="28"/>
        </w:rPr>
        <w:t>туденческ</w:t>
      </w:r>
      <w:r w:rsidR="00C7682D">
        <w:rPr>
          <w:rFonts w:ascii="Times New Roman" w:hAnsi="Times New Roman"/>
          <w:sz w:val="28"/>
          <w:szCs w:val="28"/>
        </w:rPr>
        <w:t>ом</w:t>
      </w:r>
      <w:r w:rsidR="00C7682D" w:rsidRPr="00906F96">
        <w:rPr>
          <w:rFonts w:ascii="Times New Roman" w:hAnsi="Times New Roman"/>
          <w:sz w:val="28"/>
          <w:szCs w:val="28"/>
        </w:rPr>
        <w:t xml:space="preserve"> научн</w:t>
      </w:r>
      <w:r w:rsidR="00C7682D">
        <w:rPr>
          <w:rFonts w:ascii="Times New Roman" w:hAnsi="Times New Roman"/>
          <w:sz w:val="28"/>
          <w:szCs w:val="28"/>
        </w:rPr>
        <w:t>ом</w:t>
      </w:r>
      <w:r w:rsidR="00C7682D" w:rsidRPr="00906F96">
        <w:rPr>
          <w:rFonts w:ascii="Times New Roman" w:hAnsi="Times New Roman"/>
          <w:sz w:val="28"/>
          <w:szCs w:val="28"/>
        </w:rPr>
        <w:t xml:space="preserve"> кружк</w:t>
      </w:r>
      <w:r w:rsidR="00C7682D">
        <w:rPr>
          <w:rFonts w:ascii="Times New Roman" w:hAnsi="Times New Roman"/>
          <w:sz w:val="28"/>
          <w:szCs w:val="28"/>
        </w:rPr>
        <w:t>е также прекращается с момента окончания обучения члена с</w:t>
      </w:r>
      <w:r w:rsidR="00C7682D" w:rsidRPr="00906F96">
        <w:rPr>
          <w:rFonts w:ascii="Times New Roman" w:hAnsi="Times New Roman"/>
          <w:sz w:val="28"/>
          <w:szCs w:val="28"/>
        </w:rPr>
        <w:t>туденческ</w:t>
      </w:r>
      <w:r w:rsidR="00C7682D">
        <w:rPr>
          <w:rFonts w:ascii="Times New Roman" w:hAnsi="Times New Roman"/>
          <w:sz w:val="28"/>
          <w:szCs w:val="28"/>
        </w:rPr>
        <w:t>ого</w:t>
      </w:r>
      <w:r w:rsidR="00C7682D" w:rsidRPr="00906F96">
        <w:rPr>
          <w:rFonts w:ascii="Times New Roman" w:hAnsi="Times New Roman"/>
          <w:sz w:val="28"/>
          <w:szCs w:val="28"/>
        </w:rPr>
        <w:t xml:space="preserve"> научн</w:t>
      </w:r>
      <w:r w:rsidR="00C7682D">
        <w:rPr>
          <w:rFonts w:ascii="Times New Roman" w:hAnsi="Times New Roman"/>
          <w:sz w:val="28"/>
          <w:szCs w:val="28"/>
        </w:rPr>
        <w:t>ого</w:t>
      </w:r>
      <w:r w:rsidR="00C7682D" w:rsidRPr="00906F96">
        <w:rPr>
          <w:rFonts w:ascii="Times New Roman" w:hAnsi="Times New Roman"/>
          <w:sz w:val="28"/>
          <w:szCs w:val="28"/>
        </w:rPr>
        <w:t xml:space="preserve"> кружк</w:t>
      </w:r>
      <w:r w:rsidR="00C7682D">
        <w:rPr>
          <w:rFonts w:ascii="Times New Roman" w:hAnsi="Times New Roman"/>
          <w:sz w:val="28"/>
          <w:szCs w:val="28"/>
        </w:rPr>
        <w:t xml:space="preserve">а в институте. </w:t>
      </w:r>
    </w:p>
    <w:p w:rsidR="00DE404C" w:rsidRDefault="00C7682D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ий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ый</w:t>
      </w:r>
      <w:r w:rsidRPr="00906F96">
        <w:rPr>
          <w:rFonts w:ascii="Times New Roman" w:hAnsi="Times New Roman"/>
          <w:sz w:val="28"/>
          <w:szCs w:val="28"/>
        </w:rPr>
        <w:t xml:space="preserve"> круж</w:t>
      </w:r>
      <w:r>
        <w:rPr>
          <w:rFonts w:ascii="Times New Roman" w:hAnsi="Times New Roman"/>
          <w:sz w:val="28"/>
          <w:szCs w:val="28"/>
        </w:rPr>
        <w:t>о</w:t>
      </w:r>
      <w:r w:rsidRPr="00906F9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проводит заседания </w:t>
      </w:r>
      <w:r w:rsidR="00541D1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раз в </w:t>
      </w:r>
      <w:r w:rsidR="00B71F8D">
        <w:rPr>
          <w:rFonts w:ascii="Times New Roman" w:hAnsi="Times New Roman"/>
          <w:sz w:val="28"/>
          <w:szCs w:val="28"/>
        </w:rPr>
        <w:t xml:space="preserve">три </w:t>
      </w:r>
      <w:r>
        <w:rPr>
          <w:rFonts w:ascii="Times New Roman" w:hAnsi="Times New Roman"/>
          <w:sz w:val="28"/>
          <w:szCs w:val="28"/>
        </w:rPr>
        <w:t>месяц</w:t>
      </w:r>
      <w:r w:rsidR="00B71F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при этом правомочными являются заседания, если на них присутствует не менее 2/3 его членов. Заседания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являются открытыми.</w:t>
      </w:r>
    </w:p>
    <w:p w:rsidR="00C7682D" w:rsidRDefault="00C7682D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по обсуждаемому вопросу считается принятым, если за него проголосовало 50% плюс один голос из числа присутствующих на заседании членов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а. Форма голосования по каждому рассматриваемому вопросу определяется открытым голосованием.</w:t>
      </w:r>
    </w:p>
    <w:p w:rsidR="00347A7F" w:rsidRDefault="00347A7F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избирается из числа студентов, являющихся членами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а, путем открытого голосования. Избранным считается кандидат, набравший наибольшее количество голосов присутствующих членов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а. Председатель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избирается сроком на один год.</w:t>
      </w:r>
    </w:p>
    <w:p w:rsidR="00C7682D" w:rsidRDefault="00C7682D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осуществляет свою деятельность по следующим направлениям:</w:t>
      </w:r>
    </w:p>
    <w:p w:rsidR="00C7682D" w:rsidRDefault="00C7682D" w:rsidP="00C7682D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составляет совместно с научным руководителем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347A7F">
        <w:rPr>
          <w:rFonts w:ascii="Times New Roman" w:hAnsi="Times New Roman"/>
          <w:sz w:val="28"/>
          <w:szCs w:val="28"/>
        </w:rPr>
        <w:t>план работы на год;</w:t>
      </w:r>
    </w:p>
    <w:p w:rsidR="00347A7F" w:rsidRDefault="00347A7F" w:rsidP="00C7682D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содействует своевременному выполнению плана научных работ членами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а;</w:t>
      </w:r>
    </w:p>
    <w:p w:rsidR="00347A7F" w:rsidRDefault="00347A7F" w:rsidP="00C7682D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отчет о работе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на заседании кафедры и проректору по науке и инноваций института;</w:t>
      </w:r>
    </w:p>
    <w:p w:rsidR="00347A7F" w:rsidRPr="00C34830" w:rsidRDefault="00C34830" w:rsidP="00C34830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7A7F" w:rsidRPr="00C34830">
        <w:rPr>
          <w:rFonts w:ascii="Times New Roman" w:hAnsi="Times New Roman"/>
          <w:sz w:val="28"/>
          <w:szCs w:val="28"/>
        </w:rPr>
        <w:t>- не позднее, чем за 3 рабочих дня сообщает членам  студенческого научного кружка о дате и месте проведения заседания студенческого научного кружка.</w:t>
      </w:r>
    </w:p>
    <w:p w:rsidR="00C7682D" w:rsidRDefault="00347A7F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документацией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являются: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ом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ом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е</w:t>
      </w:r>
      <w:r w:rsidR="00D2359D">
        <w:rPr>
          <w:rFonts w:ascii="Times New Roman" w:hAnsi="Times New Roman"/>
          <w:sz w:val="28"/>
          <w:szCs w:val="28"/>
        </w:rPr>
        <w:t xml:space="preserve"> </w:t>
      </w:r>
      <w:r w:rsidR="00D2359D" w:rsidRPr="00906F96">
        <w:rPr>
          <w:rFonts w:ascii="Times New Roman" w:hAnsi="Times New Roman"/>
          <w:sz w:val="28"/>
          <w:szCs w:val="28"/>
        </w:rPr>
        <w:t>при кафедрах НОУ «</w:t>
      </w:r>
      <w:proofErr w:type="gramStart"/>
      <w:r w:rsidR="00D2359D" w:rsidRPr="00906F96">
        <w:rPr>
          <w:rFonts w:ascii="Times New Roman" w:hAnsi="Times New Roman"/>
          <w:sz w:val="28"/>
          <w:szCs w:val="28"/>
        </w:rPr>
        <w:t>Медико-социальный</w:t>
      </w:r>
      <w:proofErr w:type="gramEnd"/>
      <w:r w:rsidR="00D2359D" w:rsidRPr="00906F96">
        <w:rPr>
          <w:rFonts w:ascii="Times New Roman" w:hAnsi="Times New Roman"/>
          <w:sz w:val="28"/>
          <w:szCs w:val="28"/>
        </w:rPr>
        <w:t xml:space="preserve"> институт Таджикистана»</w:t>
      </w:r>
      <w:r>
        <w:rPr>
          <w:rFonts w:ascii="Times New Roman" w:hAnsi="Times New Roman"/>
          <w:sz w:val="28"/>
          <w:szCs w:val="28"/>
        </w:rPr>
        <w:t>;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Утвержденный список студенческих научных кружков кафедр;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членов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а;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График заседаний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а;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а;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мероприятий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на определенный период времени;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работе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 xml:space="preserve">а за </w:t>
      </w:r>
      <w:r w:rsidR="001D288F">
        <w:rPr>
          <w:rFonts w:ascii="Times New Roman" w:hAnsi="Times New Roman"/>
          <w:sz w:val="28"/>
          <w:szCs w:val="28"/>
        </w:rPr>
        <w:t>определённый</w:t>
      </w:r>
      <w:r>
        <w:rPr>
          <w:rFonts w:ascii="Times New Roman" w:hAnsi="Times New Roman"/>
          <w:sz w:val="28"/>
          <w:szCs w:val="28"/>
        </w:rPr>
        <w:t xml:space="preserve"> период времени.</w:t>
      </w:r>
    </w:p>
    <w:p w:rsidR="00347A7F" w:rsidRDefault="006F1EC0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работе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в качестве научных руководителей и экспертов могут принимать участие как научно-педагогические работники института, так и высококвалифицированные специалисты здравоохранения.</w:t>
      </w:r>
    </w:p>
    <w:p w:rsidR="006F1EC0" w:rsidRDefault="006F1EC0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 и контроль деятельность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осуществляет Управление науки и инноваций института.</w:t>
      </w:r>
    </w:p>
    <w:p w:rsidR="006F1EC0" w:rsidRDefault="006F1EC0" w:rsidP="00DE404C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кафедр: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а;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основные цели и задачи по направлениям деятельности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а;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распределяет и организует работу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 по выполнению его основных целей и задач;</w:t>
      </w:r>
    </w:p>
    <w:p w:rsidR="006F1EC0" w:rsidRDefault="006F1EC0" w:rsidP="006F1EC0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 предложения руководству Управления науки и инноваций института по вопросам касающимся деятельности 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>
        <w:rPr>
          <w:rFonts w:ascii="Times New Roman" w:hAnsi="Times New Roman"/>
          <w:sz w:val="28"/>
          <w:szCs w:val="28"/>
        </w:rPr>
        <w:t>а.</w:t>
      </w:r>
    </w:p>
    <w:p w:rsidR="006F1EC0" w:rsidRDefault="006F1EC0" w:rsidP="006F1EC0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6F1EC0" w:rsidRPr="006F1EC0" w:rsidRDefault="006F1EC0" w:rsidP="006F1EC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1EC0">
        <w:rPr>
          <w:rFonts w:ascii="Times New Roman" w:hAnsi="Times New Roman"/>
          <w:b/>
          <w:sz w:val="28"/>
          <w:szCs w:val="28"/>
        </w:rPr>
        <w:t>Права и ответственность</w:t>
      </w:r>
    </w:p>
    <w:p w:rsidR="009D52B1" w:rsidRDefault="0053139B" w:rsidP="0053139B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83451">
        <w:rPr>
          <w:rFonts w:ascii="Times New Roman" w:hAnsi="Times New Roman"/>
          <w:sz w:val="28"/>
          <w:szCs w:val="28"/>
        </w:rPr>
        <w:t>С</w:t>
      </w:r>
      <w:r w:rsidR="00F83451" w:rsidRPr="00906F96">
        <w:rPr>
          <w:rFonts w:ascii="Times New Roman" w:hAnsi="Times New Roman"/>
          <w:sz w:val="28"/>
          <w:szCs w:val="28"/>
        </w:rPr>
        <w:t>туденческ</w:t>
      </w:r>
      <w:r w:rsidR="00F83451">
        <w:rPr>
          <w:rFonts w:ascii="Times New Roman" w:hAnsi="Times New Roman"/>
          <w:sz w:val="28"/>
          <w:szCs w:val="28"/>
        </w:rPr>
        <w:t>ий</w:t>
      </w:r>
      <w:r w:rsidR="00F83451" w:rsidRPr="00906F96">
        <w:rPr>
          <w:rFonts w:ascii="Times New Roman" w:hAnsi="Times New Roman"/>
          <w:sz w:val="28"/>
          <w:szCs w:val="28"/>
        </w:rPr>
        <w:t xml:space="preserve"> научн</w:t>
      </w:r>
      <w:r w:rsidR="00F83451">
        <w:rPr>
          <w:rFonts w:ascii="Times New Roman" w:hAnsi="Times New Roman"/>
          <w:sz w:val="28"/>
          <w:szCs w:val="28"/>
        </w:rPr>
        <w:t>ый</w:t>
      </w:r>
      <w:r w:rsidR="00F83451" w:rsidRPr="00906F96">
        <w:rPr>
          <w:rFonts w:ascii="Times New Roman" w:hAnsi="Times New Roman"/>
          <w:sz w:val="28"/>
          <w:szCs w:val="28"/>
        </w:rPr>
        <w:t xml:space="preserve"> круж</w:t>
      </w:r>
      <w:r w:rsidR="00F83451">
        <w:rPr>
          <w:rFonts w:ascii="Times New Roman" w:hAnsi="Times New Roman"/>
          <w:sz w:val="28"/>
          <w:szCs w:val="28"/>
        </w:rPr>
        <w:t>о</w:t>
      </w:r>
      <w:r w:rsidR="00F83451" w:rsidRPr="00906F96">
        <w:rPr>
          <w:rFonts w:ascii="Times New Roman" w:hAnsi="Times New Roman"/>
          <w:sz w:val="28"/>
          <w:szCs w:val="28"/>
        </w:rPr>
        <w:t>к</w:t>
      </w:r>
      <w:r w:rsidR="00F83451">
        <w:rPr>
          <w:rFonts w:ascii="Times New Roman" w:hAnsi="Times New Roman"/>
          <w:sz w:val="28"/>
          <w:szCs w:val="28"/>
        </w:rPr>
        <w:t xml:space="preserve"> имеет право:</w:t>
      </w:r>
    </w:p>
    <w:p w:rsidR="00F83451" w:rsidRDefault="00F83451" w:rsidP="00F83451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различные виды научных, учебно-научных работ и заниматься деятельностью в соответствии с законодательством Республики Таджикистан, Уставом института и настоящим Положением.</w:t>
      </w:r>
    </w:p>
    <w:p w:rsidR="00F83451" w:rsidRDefault="00F83451" w:rsidP="00F83451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имуществом института в рамках компетенций своих членов;</w:t>
      </w:r>
    </w:p>
    <w:p w:rsidR="00F83451" w:rsidRDefault="00F83451" w:rsidP="00F83451">
      <w:pPr>
        <w:pStyle w:val="a3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взаимоотношения с организациями близкими ему по профилю деятельности.</w:t>
      </w:r>
    </w:p>
    <w:p w:rsidR="00032D3B" w:rsidRPr="0053139B" w:rsidRDefault="00F83451" w:rsidP="0053139B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3139B">
        <w:rPr>
          <w:rFonts w:ascii="Times New Roman" w:hAnsi="Times New Roman"/>
          <w:sz w:val="28"/>
          <w:szCs w:val="28"/>
        </w:rPr>
        <w:t>Студенческий научный кружок вправе инициировать руководству Управления науки и инноваций</w:t>
      </w:r>
      <w:r w:rsidR="00E36E73">
        <w:rPr>
          <w:rFonts w:ascii="Times New Roman" w:hAnsi="Times New Roman"/>
          <w:sz w:val="28"/>
          <w:szCs w:val="28"/>
        </w:rPr>
        <w:t xml:space="preserve"> института</w:t>
      </w:r>
      <w:r w:rsidRPr="0053139B">
        <w:rPr>
          <w:rFonts w:ascii="Times New Roman" w:hAnsi="Times New Roman"/>
          <w:sz w:val="28"/>
          <w:szCs w:val="28"/>
        </w:rPr>
        <w:t xml:space="preserve"> организацию и проведение научных или научно-практических мероприятий, о чем председатель студенческого научного кружка должен обязательно предварительно (не менее</w:t>
      </w:r>
      <w:proofErr w:type="gramStart"/>
      <w:r w:rsidRPr="0053139B">
        <w:rPr>
          <w:rFonts w:ascii="Times New Roman" w:hAnsi="Times New Roman"/>
          <w:sz w:val="28"/>
          <w:szCs w:val="28"/>
        </w:rPr>
        <w:t>,</w:t>
      </w:r>
      <w:proofErr w:type="gramEnd"/>
      <w:r w:rsidRPr="0053139B">
        <w:rPr>
          <w:rFonts w:ascii="Times New Roman" w:hAnsi="Times New Roman"/>
          <w:sz w:val="28"/>
          <w:szCs w:val="28"/>
        </w:rPr>
        <w:t xml:space="preserve"> чем за 15 календарных дней) уведомить Управление науки и инноваций института.</w:t>
      </w:r>
      <w:r w:rsidR="00C932F5" w:rsidRPr="0053139B">
        <w:rPr>
          <w:rFonts w:ascii="Times New Roman" w:hAnsi="Times New Roman"/>
          <w:sz w:val="28"/>
          <w:szCs w:val="28"/>
        </w:rPr>
        <w:t xml:space="preserve"> </w:t>
      </w:r>
    </w:p>
    <w:p w:rsidR="00F83451" w:rsidRDefault="00F83451" w:rsidP="0053139B">
      <w:pPr>
        <w:pStyle w:val="a3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ий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ый</w:t>
      </w:r>
      <w:r w:rsidRPr="00906F96">
        <w:rPr>
          <w:rFonts w:ascii="Times New Roman" w:hAnsi="Times New Roman"/>
          <w:sz w:val="28"/>
          <w:szCs w:val="28"/>
        </w:rPr>
        <w:t xml:space="preserve"> круж</w:t>
      </w:r>
      <w:r>
        <w:rPr>
          <w:rFonts w:ascii="Times New Roman" w:hAnsi="Times New Roman"/>
          <w:sz w:val="28"/>
          <w:szCs w:val="28"/>
        </w:rPr>
        <w:t>о</w:t>
      </w:r>
      <w:r w:rsidRPr="00906F9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вправе участвовать во всех организуемых и (или) проводимых Управлением науки и инноваций института научных или научно-практических мероприятиях. </w:t>
      </w:r>
    </w:p>
    <w:p w:rsidR="00F83451" w:rsidRDefault="00F83451" w:rsidP="0053139B">
      <w:pPr>
        <w:pStyle w:val="a3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качество и своевременность выполнения </w:t>
      </w:r>
      <w:r w:rsidR="001E6835">
        <w:rPr>
          <w:rFonts w:ascii="Times New Roman" w:hAnsi="Times New Roman"/>
          <w:sz w:val="28"/>
          <w:szCs w:val="28"/>
        </w:rPr>
        <w:t>с</w:t>
      </w:r>
      <w:r w:rsidRPr="00906F96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и</w:t>
      </w:r>
      <w:r w:rsidR="001E6835">
        <w:rPr>
          <w:rFonts w:ascii="Times New Roman" w:hAnsi="Times New Roman"/>
          <w:sz w:val="28"/>
          <w:szCs w:val="28"/>
        </w:rPr>
        <w:t>м</w:t>
      </w:r>
      <w:r w:rsidRPr="00906F96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ы</w:t>
      </w:r>
      <w:r w:rsidR="001E6835">
        <w:rPr>
          <w:rFonts w:ascii="Times New Roman" w:hAnsi="Times New Roman"/>
          <w:sz w:val="28"/>
          <w:szCs w:val="28"/>
        </w:rPr>
        <w:t>м</w:t>
      </w:r>
      <w:r w:rsidRPr="00906F96">
        <w:rPr>
          <w:rFonts w:ascii="Times New Roman" w:hAnsi="Times New Roman"/>
          <w:sz w:val="28"/>
          <w:szCs w:val="28"/>
        </w:rPr>
        <w:t xml:space="preserve"> кружк</w:t>
      </w:r>
      <w:r w:rsidR="001E6835">
        <w:rPr>
          <w:rFonts w:ascii="Times New Roman" w:hAnsi="Times New Roman"/>
          <w:sz w:val="28"/>
          <w:szCs w:val="28"/>
        </w:rPr>
        <w:t>ом задач, предусмотренных настоящим Положением, несет научный руководитель с</w:t>
      </w:r>
      <w:r w:rsidR="001E6835" w:rsidRPr="00906F96">
        <w:rPr>
          <w:rFonts w:ascii="Times New Roman" w:hAnsi="Times New Roman"/>
          <w:sz w:val="28"/>
          <w:szCs w:val="28"/>
        </w:rPr>
        <w:t>туденческ</w:t>
      </w:r>
      <w:r w:rsidR="001E6835">
        <w:rPr>
          <w:rFonts w:ascii="Times New Roman" w:hAnsi="Times New Roman"/>
          <w:sz w:val="28"/>
          <w:szCs w:val="28"/>
        </w:rPr>
        <w:t>ого</w:t>
      </w:r>
      <w:r w:rsidR="001E6835" w:rsidRPr="00906F96">
        <w:rPr>
          <w:rFonts w:ascii="Times New Roman" w:hAnsi="Times New Roman"/>
          <w:sz w:val="28"/>
          <w:szCs w:val="28"/>
        </w:rPr>
        <w:t xml:space="preserve"> научн</w:t>
      </w:r>
      <w:r w:rsidR="001E6835">
        <w:rPr>
          <w:rFonts w:ascii="Times New Roman" w:hAnsi="Times New Roman"/>
          <w:sz w:val="28"/>
          <w:szCs w:val="28"/>
        </w:rPr>
        <w:t>ого</w:t>
      </w:r>
      <w:r w:rsidR="001E6835" w:rsidRPr="00906F96">
        <w:rPr>
          <w:rFonts w:ascii="Times New Roman" w:hAnsi="Times New Roman"/>
          <w:sz w:val="28"/>
          <w:szCs w:val="28"/>
        </w:rPr>
        <w:t xml:space="preserve"> кружк</w:t>
      </w:r>
      <w:r w:rsidR="001E6835">
        <w:rPr>
          <w:rFonts w:ascii="Times New Roman" w:hAnsi="Times New Roman"/>
          <w:sz w:val="28"/>
          <w:szCs w:val="28"/>
        </w:rPr>
        <w:t>а.</w:t>
      </w:r>
    </w:p>
    <w:p w:rsidR="001E6835" w:rsidRDefault="001E6835" w:rsidP="001E6835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1E6835" w:rsidRPr="001E6835" w:rsidRDefault="001E6835" w:rsidP="0053139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6835">
        <w:rPr>
          <w:rFonts w:ascii="Times New Roman" w:hAnsi="Times New Roman"/>
          <w:b/>
          <w:sz w:val="28"/>
          <w:szCs w:val="28"/>
        </w:rPr>
        <w:t>Порядок внесения изменений и дополнений</w:t>
      </w:r>
    </w:p>
    <w:p w:rsidR="00032D3B" w:rsidRDefault="001E6835" w:rsidP="0053139B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 в Положение вносятся изменения и дополнения.</w:t>
      </w:r>
    </w:p>
    <w:p w:rsidR="001E6835" w:rsidRDefault="001E6835" w:rsidP="0053139B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изменения и дополнения в Положении выносятся и рассматриваются на заседание Ученого совета института.</w:t>
      </w:r>
    </w:p>
    <w:p w:rsidR="001E6835" w:rsidRPr="001E6835" w:rsidRDefault="001E6835" w:rsidP="0053139B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считается отмененным в случае внесения 5 и более изменений и разрабатывается его новая версия. </w:t>
      </w: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835" w:rsidRPr="00630085" w:rsidRDefault="001E6835" w:rsidP="001E683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30085">
        <w:rPr>
          <w:rFonts w:ascii="Times New Roman" w:hAnsi="Times New Roman" w:cs="Times New Roman"/>
          <w:sz w:val="26"/>
          <w:szCs w:val="26"/>
        </w:rPr>
        <w:t xml:space="preserve">Положение рассмотрено и одобрено </w:t>
      </w:r>
      <w:proofErr w:type="gramStart"/>
      <w:r w:rsidRPr="0063008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3008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E6835" w:rsidRPr="00630085" w:rsidRDefault="001E6835" w:rsidP="001E683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300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заседание Ученого совета института </w:t>
      </w:r>
    </w:p>
    <w:p w:rsidR="001E6835" w:rsidRPr="00630085" w:rsidRDefault="001E6835" w:rsidP="001E683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300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bookmarkStart w:id="0" w:name="_GoBack"/>
      <w:bookmarkEnd w:id="0"/>
      <w:r w:rsidRPr="00630085">
        <w:rPr>
          <w:rFonts w:ascii="Times New Roman" w:hAnsi="Times New Roman" w:cs="Times New Roman"/>
          <w:sz w:val="26"/>
          <w:szCs w:val="26"/>
        </w:rPr>
        <w:t xml:space="preserve">                         «</w:t>
      </w:r>
      <w:r w:rsidR="00E36E73" w:rsidRPr="00630085">
        <w:rPr>
          <w:rFonts w:ascii="Times New Roman" w:hAnsi="Times New Roman" w:cs="Times New Roman"/>
          <w:sz w:val="26"/>
          <w:szCs w:val="26"/>
        </w:rPr>
        <w:t>31</w:t>
      </w:r>
      <w:r w:rsidRPr="00630085">
        <w:rPr>
          <w:rFonts w:ascii="Times New Roman" w:hAnsi="Times New Roman" w:cs="Times New Roman"/>
          <w:sz w:val="26"/>
          <w:szCs w:val="26"/>
        </w:rPr>
        <w:t>»</w:t>
      </w:r>
      <w:r w:rsidR="00E36E73" w:rsidRPr="00630085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630085">
        <w:rPr>
          <w:rFonts w:ascii="Times New Roman" w:hAnsi="Times New Roman" w:cs="Times New Roman"/>
          <w:sz w:val="26"/>
          <w:szCs w:val="26"/>
        </w:rPr>
        <w:t xml:space="preserve"> 202</w:t>
      </w:r>
      <w:r w:rsidR="001D288F" w:rsidRPr="00630085">
        <w:rPr>
          <w:rFonts w:ascii="Times New Roman" w:hAnsi="Times New Roman" w:cs="Times New Roman"/>
          <w:sz w:val="26"/>
          <w:szCs w:val="26"/>
        </w:rPr>
        <w:t>4</w:t>
      </w:r>
      <w:r w:rsidRPr="00630085">
        <w:rPr>
          <w:rFonts w:ascii="Times New Roman" w:hAnsi="Times New Roman" w:cs="Times New Roman"/>
          <w:sz w:val="26"/>
          <w:szCs w:val="26"/>
        </w:rPr>
        <w:t xml:space="preserve"> г. (протокол №</w:t>
      </w:r>
      <w:r w:rsidR="00E36E73" w:rsidRPr="00630085">
        <w:rPr>
          <w:rFonts w:ascii="Times New Roman" w:hAnsi="Times New Roman" w:cs="Times New Roman"/>
          <w:sz w:val="26"/>
          <w:szCs w:val="26"/>
        </w:rPr>
        <w:t>7/2-6</w:t>
      </w:r>
      <w:r w:rsidRPr="00630085">
        <w:rPr>
          <w:rFonts w:ascii="Times New Roman" w:hAnsi="Times New Roman" w:cs="Times New Roman"/>
          <w:sz w:val="26"/>
          <w:szCs w:val="26"/>
        </w:rPr>
        <w:t>).</w:t>
      </w:r>
    </w:p>
    <w:p w:rsidR="00032D3B" w:rsidRPr="00630085" w:rsidRDefault="00032D3B" w:rsidP="00032D3B">
      <w:pPr>
        <w:ind w:left="426" w:hanging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3B" w:rsidRDefault="00032D3B" w:rsidP="00032D3B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32D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3F" w:rsidRDefault="00A5503F" w:rsidP="00FA67BF">
      <w:pPr>
        <w:spacing w:after="0" w:line="240" w:lineRule="auto"/>
      </w:pPr>
      <w:r>
        <w:separator/>
      </w:r>
    </w:p>
  </w:endnote>
  <w:endnote w:type="continuationSeparator" w:id="0">
    <w:p w:rsidR="00A5503F" w:rsidRDefault="00A5503F" w:rsidP="00FA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531862"/>
      <w:docPartObj>
        <w:docPartGallery w:val="Page Numbers (Bottom of Page)"/>
        <w:docPartUnique/>
      </w:docPartObj>
    </w:sdtPr>
    <w:sdtEndPr/>
    <w:sdtContent>
      <w:p w:rsidR="00FA67BF" w:rsidRDefault="00FA67B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085">
          <w:rPr>
            <w:noProof/>
          </w:rPr>
          <w:t>7</w:t>
        </w:r>
        <w:r>
          <w:fldChar w:fldCharType="end"/>
        </w:r>
      </w:p>
    </w:sdtContent>
  </w:sdt>
  <w:p w:rsidR="00FA67BF" w:rsidRDefault="00FA67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3F" w:rsidRDefault="00A5503F" w:rsidP="00FA67BF">
      <w:pPr>
        <w:spacing w:after="0" w:line="240" w:lineRule="auto"/>
      </w:pPr>
      <w:r>
        <w:separator/>
      </w:r>
    </w:p>
  </w:footnote>
  <w:footnote w:type="continuationSeparator" w:id="0">
    <w:p w:rsidR="00A5503F" w:rsidRDefault="00A5503F" w:rsidP="00FA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EF6"/>
    <w:multiLevelType w:val="multilevel"/>
    <w:tmpl w:val="06FC6B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3833429C"/>
    <w:multiLevelType w:val="multilevel"/>
    <w:tmpl w:val="2EE20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50"/>
    <w:rsid w:val="00032D3B"/>
    <w:rsid w:val="00195403"/>
    <w:rsid w:val="001A57A7"/>
    <w:rsid w:val="001D288F"/>
    <w:rsid w:val="001E6835"/>
    <w:rsid w:val="001E7CE3"/>
    <w:rsid w:val="00264646"/>
    <w:rsid w:val="002C5AB9"/>
    <w:rsid w:val="002F45DC"/>
    <w:rsid w:val="00347A7F"/>
    <w:rsid w:val="00405F61"/>
    <w:rsid w:val="00463789"/>
    <w:rsid w:val="004B31B9"/>
    <w:rsid w:val="004C6797"/>
    <w:rsid w:val="005214A4"/>
    <w:rsid w:val="0053139B"/>
    <w:rsid w:val="00541D14"/>
    <w:rsid w:val="00550AF7"/>
    <w:rsid w:val="005D7587"/>
    <w:rsid w:val="00630085"/>
    <w:rsid w:val="00661F56"/>
    <w:rsid w:val="00664532"/>
    <w:rsid w:val="00675150"/>
    <w:rsid w:val="006830C2"/>
    <w:rsid w:val="006F1EC0"/>
    <w:rsid w:val="0070088A"/>
    <w:rsid w:val="00760ABB"/>
    <w:rsid w:val="007A07AE"/>
    <w:rsid w:val="007D5423"/>
    <w:rsid w:val="007F6B76"/>
    <w:rsid w:val="007F791A"/>
    <w:rsid w:val="00853350"/>
    <w:rsid w:val="00894C76"/>
    <w:rsid w:val="00906F96"/>
    <w:rsid w:val="0091145E"/>
    <w:rsid w:val="009B5057"/>
    <w:rsid w:val="009D52B1"/>
    <w:rsid w:val="00A52B33"/>
    <w:rsid w:val="00A5503F"/>
    <w:rsid w:val="00A57ABE"/>
    <w:rsid w:val="00A72738"/>
    <w:rsid w:val="00AF21C9"/>
    <w:rsid w:val="00B71F8D"/>
    <w:rsid w:val="00B81D00"/>
    <w:rsid w:val="00BD5E02"/>
    <w:rsid w:val="00BE2F6D"/>
    <w:rsid w:val="00C10975"/>
    <w:rsid w:val="00C34830"/>
    <w:rsid w:val="00C7682D"/>
    <w:rsid w:val="00C851C2"/>
    <w:rsid w:val="00C932F5"/>
    <w:rsid w:val="00D138BC"/>
    <w:rsid w:val="00D2359D"/>
    <w:rsid w:val="00DE404C"/>
    <w:rsid w:val="00DF5146"/>
    <w:rsid w:val="00E36E73"/>
    <w:rsid w:val="00E83B69"/>
    <w:rsid w:val="00EC631E"/>
    <w:rsid w:val="00F12DCA"/>
    <w:rsid w:val="00F83451"/>
    <w:rsid w:val="00FA67BF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2D3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032D3B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qFormat/>
    <w:rsid w:val="00032D3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locked/>
    <w:rsid w:val="00032D3B"/>
  </w:style>
  <w:style w:type="paragraph" w:styleId="a7">
    <w:name w:val="Balloon Text"/>
    <w:basedOn w:val="a"/>
    <w:link w:val="a8"/>
    <w:uiPriority w:val="99"/>
    <w:semiHidden/>
    <w:unhideWhenUsed/>
    <w:rsid w:val="00FA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7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7BF"/>
  </w:style>
  <w:style w:type="paragraph" w:styleId="ab">
    <w:name w:val="footer"/>
    <w:basedOn w:val="a"/>
    <w:link w:val="ac"/>
    <w:uiPriority w:val="99"/>
    <w:unhideWhenUsed/>
    <w:rsid w:val="00FA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2D3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032D3B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qFormat/>
    <w:rsid w:val="00032D3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locked/>
    <w:rsid w:val="00032D3B"/>
  </w:style>
  <w:style w:type="paragraph" w:styleId="a7">
    <w:name w:val="Balloon Text"/>
    <w:basedOn w:val="a"/>
    <w:link w:val="a8"/>
    <w:uiPriority w:val="99"/>
    <w:semiHidden/>
    <w:unhideWhenUsed/>
    <w:rsid w:val="00FA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7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7BF"/>
  </w:style>
  <w:style w:type="paragraph" w:styleId="ab">
    <w:name w:val="footer"/>
    <w:basedOn w:val="a"/>
    <w:link w:val="ac"/>
    <w:uiPriority w:val="99"/>
    <w:unhideWhenUsed/>
    <w:rsid w:val="00FA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ДТИТ</dc:creator>
  <cp:keywords/>
  <dc:description/>
  <cp:lastModifiedBy>ДТИТ</cp:lastModifiedBy>
  <cp:revision>19</cp:revision>
  <cp:lastPrinted>2024-06-14T09:38:00Z</cp:lastPrinted>
  <dcterms:created xsi:type="dcterms:W3CDTF">2024-06-10T07:08:00Z</dcterms:created>
  <dcterms:modified xsi:type="dcterms:W3CDTF">2024-06-14T09:49:00Z</dcterms:modified>
</cp:coreProperties>
</file>